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3C" w:rsidRDefault="0019333C" w:rsidP="0019333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19333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19333C" w:rsidRDefault="0019333C" w:rsidP="0019333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333C" w:rsidRDefault="0019333C" w:rsidP="0019333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</w:p>
    <w:p w:rsidR="0019333C" w:rsidRDefault="0019333C" w:rsidP="0019333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Михайловского района</w:t>
      </w:r>
    </w:p>
    <w:p w:rsidR="0019333C" w:rsidRPr="005D6DCE" w:rsidRDefault="0019333C" w:rsidP="0019333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A3D9F">
        <w:rPr>
          <w:rFonts w:ascii="Times New Roman" w:eastAsia="Calibri" w:hAnsi="Times New Roman" w:cs="Times New Roman"/>
          <w:sz w:val="28"/>
          <w:szCs w:val="28"/>
        </w:rPr>
        <w:t xml:space="preserve"> 25 ноября 2014 года № </w:t>
      </w:r>
      <w:bookmarkStart w:id="0" w:name="_GoBack"/>
      <w:bookmarkEnd w:id="0"/>
      <w:r w:rsidR="00BA3D9F">
        <w:rPr>
          <w:rFonts w:ascii="Times New Roman" w:eastAsia="Calibri" w:hAnsi="Times New Roman" w:cs="Times New Roman"/>
          <w:sz w:val="28"/>
          <w:szCs w:val="28"/>
        </w:rPr>
        <w:t>408/ 84</w:t>
      </w: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Схема</w:t>
      </w: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одномандатных избирательных округов по выборам депутатов Думы</w:t>
      </w: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 Приморского края</w:t>
      </w:r>
    </w:p>
    <w:p w:rsidR="0019333C" w:rsidRPr="005D6DCE" w:rsidRDefault="0019333C" w:rsidP="001933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границы  избирательного округа: часть  территории  Михайловского сельского поселения:  входит часть села  Михайловка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квартал №1,  переулок Безымя</w:t>
      </w:r>
      <w:r w:rsidR="00BA3D9F">
        <w:rPr>
          <w:rFonts w:ascii="Times New Roman" w:eastAsia="Calibri" w:hAnsi="Times New Roman" w:cs="Times New Roman"/>
          <w:sz w:val="28"/>
          <w:szCs w:val="28"/>
        </w:rPr>
        <w:t>н</w:t>
      </w:r>
      <w:r w:rsidRPr="005D6DCE">
        <w:rPr>
          <w:rFonts w:ascii="Times New Roman" w:eastAsia="Calibri" w:hAnsi="Times New Roman" w:cs="Times New Roman"/>
          <w:sz w:val="28"/>
          <w:szCs w:val="28"/>
        </w:rPr>
        <w:t>ный.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 избирателей  - 1494 человека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границы избирательного округа:  часть территории  Михайловского сельского поселения:  входят деревня Кирпичное, село Васильевка,  часть сел</w:t>
      </w:r>
      <w:r>
        <w:rPr>
          <w:rFonts w:ascii="Times New Roman" w:eastAsia="Calibri" w:hAnsi="Times New Roman" w:cs="Times New Roman"/>
          <w:sz w:val="28"/>
          <w:szCs w:val="28"/>
        </w:rPr>
        <w:t>а  Михайловка, включая улицы  Строительная</w:t>
      </w:r>
      <w:r w:rsidRPr="005D6DCE">
        <w:rPr>
          <w:rFonts w:ascii="Times New Roman" w:eastAsia="Calibri" w:hAnsi="Times New Roman" w:cs="Times New Roman"/>
          <w:sz w:val="28"/>
          <w:szCs w:val="28"/>
        </w:rPr>
        <w:t>,  Уссурийская,  Маяковского,  60 лет ДОСААФ,  Мелиораторов,  Калининская,  Черемуховая,   Южная Аллея, Красноармейская.</w:t>
      </w:r>
      <w:proofErr w:type="gramEnd"/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1536 человек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82376C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376C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 3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границы избирательного  округа:  часть территории Михайловс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поселения: входят: село Песчаное, село Зеленый Яр,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часть села Михайловка</w:t>
      </w:r>
      <w:r>
        <w:rPr>
          <w:rFonts w:ascii="Times New Roman" w:eastAsia="Calibri" w:hAnsi="Times New Roman" w:cs="Times New Roman"/>
          <w:sz w:val="28"/>
          <w:szCs w:val="28"/>
        </w:rPr>
        <w:t>, включая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Заводская,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Комарова,  Советская,  Рабочая,  </w:t>
      </w:r>
      <w:r w:rsidRPr="005D6D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Новая,  Колхозная  дома с № 1 по № 31 и с № 2 по № 44,  Луговая,  Молодежная,  Энтузиастов,   Тихоокеанская   дома с № 1 по№  33и с № 2 по № 34,  Ленинская   дома с  № 1 по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D6DCE">
        <w:rPr>
          <w:rFonts w:ascii="Times New Roman" w:eastAsia="Calibri" w:hAnsi="Times New Roman" w:cs="Times New Roman"/>
          <w:sz w:val="28"/>
          <w:szCs w:val="28"/>
        </w:rPr>
        <w:t>57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333C">
        <w:rPr>
          <w:rFonts w:ascii="Times New Roman" w:eastAsia="Calibri" w:hAnsi="Times New Roman" w:cs="Times New Roman"/>
          <w:sz w:val="28"/>
          <w:szCs w:val="28"/>
        </w:rPr>
        <w:t>№ 61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и с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2 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D6DCE">
        <w:rPr>
          <w:rFonts w:ascii="Times New Roman" w:eastAsia="Calibri" w:hAnsi="Times New Roman" w:cs="Times New Roman"/>
          <w:sz w:val="28"/>
          <w:szCs w:val="28"/>
        </w:rPr>
        <w:t>62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переулки  Больничный,  Садовый, квартал 2, квартал 5. 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  - 1543 человека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6DCE">
        <w:rPr>
          <w:rFonts w:ascii="Times New Roman" w:eastAsia="Calibri" w:hAnsi="Times New Roman" w:cs="Times New Roman"/>
          <w:sz w:val="28"/>
          <w:szCs w:val="28"/>
        </w:rPr>
        <w:t>раницы избирательного округа: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часть  территории Михайловского сельского поселения: входит часть села Михайловка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 Гагарина,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Кобиского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Пушкинская,  Вокзальная,  Заречная,  Паровозная, квартал 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квартал 4.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 избирателей  -  1567  человек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 5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границы  избирательного округа:  часть территории Михайловского сельского поселения: входит  часть села Михайловка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улицы  Комсомольская, Тихоокеанская дома с № 51 по № 169 и с № 54 по № 164,  Лазо,  Пролетарская,  Некрасовская,  Приморская,  Партизанская, Набережная,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Октябрьская,  Пионерская,  Украинская,  Колхозная дома с № 68 и № 71 до конца по обе стороны,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Дубининская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 избирателей -  1538 человек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6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6DCE">
        <w:rPr>
          <w:rFonts w:ascii="Times New Roman" w:eastAsia="Calibri" w:hAnsi="Times New Roman" w:cs="Times New Roman"/>
          <w:sz w:val="28"/>
          <w:szCs w:val="28"/>
        </w:rPr>
        <w:t>раницы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округа:  часть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Сунятсенского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входит часть села Первомайское  (улицы  Пионерская, Советская);   часть  территории Михайловского сельского поселения:  входят села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Некруглово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 Новое,  часть села Михайловка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 </w:t>
      </w:r>
      <w:r w:rsidRPr="005D6DCE">
        <w:rPr>
          <w:rFonts w:ascii="Times New Roman" w:eastAsia="Calibri" w:hAnsi="Times New Roman" w:cs="Times New Roman"/>
          <w:sz w:val="28"/>
          <w:szCs w:val="28"/>
        </w:rPr>
        <w:lastRenderedPageBreak/>
        <w:t>Ленинская дома с № 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№ 183 и с № 68 по № 170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Михайловская,  Речная, Степная, Сельская, Тупиковая,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Семаыл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Корейских строителей,  Мира,  Дружбы,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Ариран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Привокзальная</w:t>
      </w:r>
      <w:r>
        <w:rPr>
          <w:rFonts w:ascii="Times New Roman" w:eastAsia="Calibri" w:hAnsi="Times New Roman" w:cs="Times New Roman"/>
          <w:sz w:val="28"/>
          <w:szCs w:val="28"/>
        </w:rPr>
        <w:t>,  Железнодорожная.</w:t>
      </w:r>
      <w:proofErr w:type="gramEnd"/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 избирателей -  1538 человек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7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 округа:  часть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Сунятсенского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</w:t>
      </w: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вход</w:t>
      </w:r>
      <w:r>
        <w:rPr>
          <w:rFonts w:ascii="Times New Roman" w:eastAsia="Calibri" w:hAnsi="Times New Roman" w:cs="Times New Roman"/>
          <w:sz w:val="28"/>
          <w:szCs w:val="28"/>
        </w:rPr>
        <w:t>ят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часть  села  Первомайское  (</w:t>
      </w:r>
      <w:r w:rsidRPr="005D6DCE">
        <w:rPr>
          <w:rFonts w:ascii="Times New Roman" w:eastAsia="Calibri" w:hAnsi="Times New Roman" w:cs="Times New Roman"/>
          <w:sz w:val="28"/>
          <w:szCs w:val="28"/>
        </w:rPr>
        <w:t>кроме  улиц  Советская,  Пионерская), села  Ленинское,   Родниковое,  Степное,  Дальнее.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1792 человек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Число мандатов, подлежащих распределению – 1 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8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округа: вся территория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Григорьевского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  входят  села Дубки,  Абрамовка, Григорьевка,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Новожатково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1594 человек</w:t>
      </w:r>
    </w:p>
    <w:p w:rsid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1933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9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 округа:  часть 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Новошахтинского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 входят село Павловка, часть поселка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Новошахтинский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Вокзальная,  Советская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дома № 2,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№ 4,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№ 6,  № 6 «а»,  № 8, № 10, № 12, № 14, № 14 «а», № 16.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1765  человек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19333C" w:rsidRDefault="0019333C" w:rsidP="0019333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 10</w:t>
      </w:r>
    </w:p>
    <w:p w:rsidR="0019333C" w:rsidRDefault="0019333C" w:rsidP="0019333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границы избирательного округа: часть территории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Новошахтинского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входит  часть поселка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Новошахтинский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>, включая  улицы Ленинская   дома № 1, № 3 , №  7, №  9, № 10, № 11, № 15,  № 17, № 18,  Мира,  Вишневая, Грушевая,  Кооператоров, Советская   дома  № 18,   № 20,  №  22, Сиреневая (кроме дома № 6</w:t>
      </w:r>
      <w:proofErr w:type="gramStart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333C" w:rsidRDefault="0019333C" w:rsidP="0082376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>Число избирателей  -  1765 человек</w:t>
      </w:r>
    </w:p>
    <w:p w:rsidR="0019333C" w:rsidRDefault="0019333C" w:rsidP="0082376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82376C" w:rsidRPr="0019333C" w:rsidRDefault="0082376C" w:rsidP="0082376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19333C" w:rsidRDefault="0019333C" w:rsidP="0019333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 11</w:t>
      </w:r>
    </w:p>
    <w:p w:rsidR="0019333C" w:rsidRP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округа: часть территории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Новошахтинского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входит  часть поселка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Новошахтинский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, включая   улицы  Юбилейная    дома № 1, № 2,  № 3, № 3 «а», № 4, № 5, № 6, № 7, № 8, № 9, № 10,   Новая,  Березовая дом № 4,  Ленинская  дом № 16, 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Разрезовская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>,  Железнодорожная.</w:t>
      </w:r>
    </w:p>
    <w:p w:rsidR="0019333C" w:rsidRP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>Число избирателей -  1772  человек</w:t>
      </w:r>
    </w:p>
    <w:p w:rsidR="0019333C" w:rsidRP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 Число мандатов, подлежащих распределению  - 1</w:t>
      </w:r>
    </w:p>
    <w:p w:rsidR="0019333C" w:rsidRP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19333C" w:rsidRDefault="0019333C" w:rsidP="0019333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 12</w:t>
      </w:r>
    </w:p>
    <w:p w:rsidR="0019333C" w:rsidRP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границы  избирательного  округа:  часть территории 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Кремовского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 входит часть села</w:t>
      </w:r>
      <w:proofErr w:type="gramStart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9333C">
        <w:rPr>
          <w:rFonts w:ascii="Times New Roman" w:eastAsia="Calibri" w:hAnsi="Times New Roman" w:cs="Times New Roman"/>
          <w:sz w:val="28"/>
          <w:szCs w:val="28"/>
        </w:rPr>
        <w:t>ремово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  (улицы Колхозная, Молодежная, Первомайская);   часть территории 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Новошахтинского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  городского поселения: входит часть поселка  </w:t>
      </w:r>
      <w:proofErr w:type="spellStart"/>
      <w:r w:rsidRPr="0019333C">
        <w:rPr>
          <w:rFonts w:ascii="Times New Roman" w:eastAsia="Calibri" w:hAnsi="Times New Roman" w:cs="Times New Roman"/>
          <w:sz w:val="28"/>
          <w:szCs w:val="28"/>
        </w:rPr>
        <w:t>Новошахтинский</w:t>
      </w:r>
      <w:proofErr w:type="spellEnd"/>
      <w:r w:rsidRPr="0019333C">
        <w:rPr>
          <w:rFonts w:ascii="Times New Roman" w:eastAsia="Calibri" w:hAnsi="Times New Roman" w:cs="Times New Roman"/>
          <w:sz w:val="28"/>
          <w:szCs w:val="28"/>
        </w:rPr>
        <w:t xml:space="preserve">,  включая   улицы  Юбилейная дома № 11, № 12, № 13, № 15, № 19,   Луговая,  Тупиковая,  Пушкина,  Шахтерская, Восточная,  Полевая,  Первомайская,   ул. Березовая кроме дома № 4, Сиреневая  дом № 6, Черемуховая.  </w:t>
      </w:r>
    </w:p>
    <w:p w:rsidR="0019333C" w:rsidRP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>Число избирателей  -  1947  человек</w:t>
      </w:r>
    </w:p>
    <w:p w:rsidR="0019333C" w:rsidRP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3C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19333C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82376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округа:  часть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Кремовского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вх</w:t>
      </w:r>
      <w:r>
        <w:rPr>
          <w:rFonts w:ascii="Times New Roman" w:eastAsia="Calibri" w:hAnsi="Times New Roman" w:cs="Times New Roman"/>
          <w:sz w:val="28"/>
          <w:szCs w:val="28"/>
        </w:rPr>
        <w:t>одят часть  села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>ремово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(кроме улиц  Колхозной, Молодежной,  Первомайской), село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Ляличи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железнодорожная станция Перелетный.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- 1781 человек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82376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округа:  часть 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Осиновского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</w:t>
      </w: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входят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часть села  Осиновка (без  улицы Краснознаменной),   село Даниловка.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1674 человек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82376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6DCE">
        <w:rPr>
          <w:rFonts w:ascii="Times New Roman" w:eastAsia="Calibri" w:hAnsi="Times New Roman" w:cs="Times New Roman"/>
          <w:sz w:val="28"/>
          <w:szCs w:val="28"/>
        </w:rPr>
        <w:t>раницы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округа: часть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Осиновского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</w:t>
      </w: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входят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часть села  Осиновка (ул. Краснознаменная);  часть территории Ивановского сельского поселения: входят села Горбатка,  Николаевка,  Отрадное, поселок Горное.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1352 человека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82376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округа:    часть территории Ивановского сельского поселения: входит часть  села Ивановка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 Гастелло,  Мичурина,  Первомайская, Кирпичная,  Октябрьская,  Пушкинская,  Набережная,  Партизанская, Лазо, Заводская, Кировская, Советская</w:t>
      </w:r>
      <w:r w:rsidR="0082376C">
        <w:rPr>
          <w:rFonts w:ascii="Times New Roman" w:eastAsia="Calibri" w:hAnsi="Times New Roman" w:cs="Times New Roman"/>
          <w:sz w:val="28"/>
          <w:szCs w:val="28"/>
        </w:rPr>
        <w:t xml:space="preserve">  дома с № 1 по № </w:t>
      </w:r>
      <w:r>
        <w:rPr>
          <w:rFonts w:ascii="Times New Roman" w:eastAsia="Calibri" w:hAnsi="Times New Roman" w:cs="Times New Roman"/>
          <w:sz w:val="28"/>
          <w:szCs w:val="28"/>
        </w:rPr>
        <w:t>15, с</w:t>
      </w:r>
      <w:r w:rsidR="00823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823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по №</w:t>
      </w:r>
      <w:r w:rsidR="00823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16, дома №</w:t>
      </w:r>
      <w:r w:rsidR="00823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18, № 19, № 22, № 24, № 93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Почтовая,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Впередовская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Краснознаменная,  Зареченская,  Некрасова,  Горького, </w:t>
      </w:r>
      <w:r w:rsidRPr="005D6D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Арсеньева,  Ленинская, Кировская,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Садовая,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переулки  Крылова, Косой,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Лефинский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Яшина, Нагорный, Южный, Лесной, Узкий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>, Школьный.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Число избирателей  -  1553 человек 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33C" w:rsidRPr="005D6DCE" w:rsidRDefault="0019333C" w:rsidP="0082376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Одномандатный избирательный округ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6DCE">
        <w:rPr>
          <w:rFonts w:ascii="Times New Roman" w:eastAsia="Calibri" w:hAnsi="Times New Roman" w:cs="Times New Roman"/>
          <w:sz w:val="28"/>
          <w:szCs w:val="28"/>
        </w:rPr>
        <w:t>раницы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избирательного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округа:  часть территории Ивановского сельского поселения:  входят села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Ширяевка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Тарасовка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Лубянка, часть села Ивановка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Приморская,  Амурская,  Больничная,  Новая,  Победы,  Лермонтова, Колхозная,   Мелиораторов,  Восточная,  Энергетиков,  Советская дома № 17,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17 «а», № 23, № 25, № 30 «а», № 30 «б».</w:t>
      </w:r>
      <w:proofErr w:type="gramEnd"/>
    </w:p>
    <w:p w:rsidR="0019333C" w:rsidRPr="005D6DCE" w:rsidRDefault="0019333C" w:rsidP="00193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  -    1514 человек</w:t>
      </w:r>
    </w:p>
    <w:p w:rsidR="006F569D" w:rsidRDefault="0019333C" w:rsidP="00292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Число мандатов, подлежащих распределению  - 1 </w:t>
      </w:r>
    </w:p>
    <w:p w:rsidR="006F569D" w:rsidRDefault="006F569D" w:rsidP="006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9D"/>
    <w:rsid w:val="00100575"/>
    <w:rsid w:val="0019333C"/>
    <w:rsid w:val="00292FDF"/>
    <w:rsid w:val="00497774"/>
    <w:rsid w:val="00660553"/>
    <w:rsid w:val="006F569D"/>
    <w:rsid w:val="007C74AC"/>
    <w:rsid w:val="0082376C"/>
    <w:rsid w:val="009810F4"/>
    <w:rsid w:val="00B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6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6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2015-02-10T06:43:00Z</cp:lastPrinted>
  <dcterms:created xsi:type="dcterms:W3CDTF">2015-02-02T01:09:00Z</dcterms:created>
  <dcterms:modified xsi:type="dcterms:W3CDTF">2015-02-10T07:14:00Z</dcterms:modified>
</cp:coreProperties>
</file>